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9"/>
        <w:gridCol w:w="6552"/>
      </w:tblGrid>
      <w:tr w:rsidR="00D31DBD" w:rsidTr="00DB30BF"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Название учебной дисциплины/специализированного модуля  по выбору студента</w:t>
            </w:r>
          </w:p>
        </w:tc>
        <w:tc>
          <w:tcPr>
            <w:tcW w:w="6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6350E6" w:rsidP="00867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Деловой иностранный язык (немецкий, французский, испанский)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Специальность (специализация)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1B6722" w:rsidRDefault="001B6722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специальность 1-25 01 08 "Бухгалтерский учёт, анализ и аудит"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1-25 01 08-03 12 "Бухгалтерский учёт, анализ и аудит во внешнеэкономической деятельности")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1B6722" w:rsidRDefault="001B6722" w:rsidP="00DB30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Семестр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1B6722" w:rsidRDefault="001B6722" w:rsidP="00DB30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C54EDA" w:rsidRDefault="001B6722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C54EDA" w:rsidRDefault="00D12C18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D31DBD"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DBD" w:rsidRPr="00C54EDA">
              <w:rPr>
                <w:rFonts w:ascii="Times New Roman" w:hAnsi="Times New Roman" w:cs="Times New Roman"/>
                <w:sz w:val="28"/>
                <w:szCs w:val="28"/>
              </w:rPr>
              <w:t>зач.ед</w:t>
            </w:r>
            <w:proofErr w:type="spellEnd"/>
            <w:r w:rsidR="00D31DBD" w:rsidRPr="00C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Фамилия, имя, отчество лектора, ученое звание, ученая степень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22" w:rsidRPr="001B6722" w:rsidRDefault="001B6722" w:rsidP="003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Темнохуд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Валерьевна,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реп. (французский)</w:t>
            </w:r>
          </w:p>
          <w:p w:rsidR="00350701" w:rsidRDefault="00350701" w:rsidP="003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Елена Эдуардовна, преподаватель (немецкий)</w:t>
            </w:r>
          </w:p>
          <w:p w:rsidR="001B6722" w:rsidRPr="00C54EDA" w:rsidRDefault="001B6722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Тарасик Марина Александровна,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реп. (испанский)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D12C18" w:rsidP="00DB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Содержание учебной дисциплины по выбору студента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D31DBD" w:rsidP="0063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деловая </w:t>
            </w:r>
            <w:r w:rsidR="006350E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и </w:t>
            </w: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в сфере </w:t>
            </w:r>
            <w:r w:rsidR="006350E6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28" w:rsidRPr="001B6722" w:rsidRDefault="00043B28" w:rsidP="00043B2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, Е.Г. </w:t>
            </w: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für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Jurastudenten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/ Е.Г. 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, В.А. Шевцова, Н.Г. 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Молчан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. – Минск, БГЭУ, 2019. – 110 с.</w:t>
            </w:r>
          </w:p>
          <w:p w:rsidR="00D31DBD" w:rsidRPr="001B6722" w:rsidRDefault="001B6722" w:rsidP="00DB30B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Пантелеева, И.В. Французский язык профессиональная коммуникация в сфере экономики </w:t>
            </w: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  <w:lang w:val="fr-FR"/>
              </w:rPr>
              <w:t>Fran</w:t>
            </w:r>
            <w:proofErr w:type="spellStart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ç</w:t>
            </w:r>
            <w:proofErr w:type="spellEnd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  <w:lang w:val="fr-FR"/>
              </w:rPr>
              <w:t>aiscommunicationprofessionnelleen</w:t>
            </w: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é</w:t>
            </w:r>
            <w:proofErr w:type="spellEnd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  <w:lang w:val="fr-FR"/>
              </w:rPr>
              <w:t>conomie</w:t>
            </w: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Учебно-методическое пособие / </w:t>
            </w:r>
            <w:proofErr w:type="gramStart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И. В.</w:t>
            </w:r>
            <w:proofErr w:type="gramEnd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Пантелеева – Минск: БГЭУ, 2019. – 69 с.</w:t>
            </w:r>
          </w:p>
          <w:p w:rsidR="001B6722" w:rsidRPr="00C54EDA" w:rsidRDefault="001B6722" w:rsidP="001B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Ковалькова, Т.В. Испанский язык. Профессиональная коммуникация в сфере экономики =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Comunicaci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n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profesional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en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la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econom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a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proofErr w:type="gram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особие / Т.В. Ковалькова, Е.В. Дыро, М.Н. 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Мардыко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. – Минск: БГЭУ, 2020 -226 с.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3A1DA5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/>
                <w:sz w:val="28"/>
                <w:szCs w:val="28"/>
              </w:rPr>
              <w:t>Немецкий, французский, испанский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D31DBD" w:rsidP="00DB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Владение нормами грамматики, лексическим минимумом, коммуникативными навыками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Кафедра, за которой закреплена учебная дисциплина по выбору студента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C54EDA" w:rsidRDefault="006B0E38" w:rsidP="006B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A">
              <w:rPr>
                <w:rFonts w:ascii="Times New Roman" w:hAnsi="Times New Roman"/>
                <w:sz w:val="28"/>
                <w:szCs w:val="28"/>
              </w:rPr>
              <w:t>Кафедра немецкого и романских языков</w:t>
            </w:r>
          </w:p>
        </w:tc>
      </w:tr>
    </w:tbl>
    <w:p w:rsidR="00400651" w:rsidRDefault="006350E6"/>
    <w:sectPr w:rsidR="00400651" w:rsidSect="002C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A25"/>
    <w:multiLevelType w:val="hybridMultilevel"/>
    <w:tmpl w:val="9C04D5BE"/>
    <w:lvl w:ilvl="0" w:tplc="6AD4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BD"/>
    <w:rsid w:val="00041ABA"/>
    <w:rsid w:val="00043B28"/>
    <w:rsid w:val="00117E79"/>
    <w:rsid w:val="001B2E69"/>
    <w:rsid w:val="001B6722"/>
    <w:rsid w:val="002C31DB"/>
    <w:rsid w:val="00350701"/>
    <w:rsid w:val="0036351A"/>
    <w:rsid w:val="003A1DA5"/>
    <w:rsid w:val="003E134B"/>
    <w:rsid w:val="004E1CA8"/>
    <w:rsid w:val="004F35A9"/>
    <w:rsid w:val="00567BA9"/>
    <w:rsid w:val="006007FF"/>
    <w:rsid w:val="006350E6"/>
    <w:rsid w:val="006B0E38"/>
    <w:rsid w:val="00760A5A"/>
    <w:rsid w:val="00795016"/>
    <w:rsid w:val="00867413"/>
    <w:rsid w:val="00A75122"/>
    <w:rsid w:val="00B37863"/>
    <w:rsid w:val="00C54EDA"/>
    <w:rsid w:val="00D12C18"/>
    <w:rsid w:val="00D3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B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Komarova</cp:lastModifiedBy>
  <cp:revision>2</cp:revision>
  <dcterms:created xsi:type="dcterms:W3CDTF">2022-06-01T11:35:00Z</dcterms:created>
  <dcterms:modified xsi:type="dcterms:W3CDTF">2022-06-01T11:35:00Z</dcterms:modified>
</cp:coreProperties>
</file>