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B6" w:rsidRDefault="00E75DB6" w:rsidP="00BE55BE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75DB6" w:rsidRDefault="00E75DB6" w:rsidP="00BE55BE">
      <w:pPr>
        <w:spacing w:after="0"/>
        <w:ind w:right="283"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786" w:type="dxa"/>
          </w:tcPr>
          <w:p w:rsidR="00E75DB6" w:rsidRPr="004259A2" w:rsidRDefault="004259A2" w:rsidP="004179B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Отраслевая политика в Республике Беларусь</w:t>
            </w:r>
            <w:r w:rsidRPr="00425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4786" w:type="dxa"/>
          </w:tcPr>
          <w:p w:rsidR="00AB5393" w:rsidRPr="00186174" w:rsidRDefault="004259A2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1-23 80 07 «Политология»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Ступень высшего образования</w:t>
            </w:r>
          </w:p>
        </w:tc>
        <w:tc>
          <w:tcPr>
            <w:tcW w:w="4786" w:type="dxa"/>
          </w:tcPr>
          <w:p w:rsidR="00E75DB6" w:rsidRPr="004259A2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259A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Название магистерской программы</w:t>
            </w:r>
          </w:p>
        </w:tc>
        <w:tc>
          <w:tcPr>
            <w:tcW w:w="4786" w:type="dxa"/>
          </w:tcPr>
          <w:p w:rsidR="00E75DB6" w:rsidRPr="00186174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4259A2">
              <w:rPr>
                <w:rFonts w:ascii="Times New Roman" w:hAnsi="Times New Roman"/>
                <w:sz w:val="24"/>
                <w:szCs w:val="24"/>
              </w:rPr>
              <w:t>кономическая политология: анализ и прогноз</w:t>
            </w:r>
            <w:r>
              <w:rPr>
                <w:rFonts w:ascii="Times New Roman" w:hAnsi="Times New Roman"/>
                <w:sz w:val="24"/>
                <w:szCs w:val="24"/>
              </w:rPr>
              <w:t>ирование политических процессов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Курс обучения для ДФО/ЗФО</w:t>
            </w:r>
          </w:p>
        </w:tc>
        <w:tc>
          <w:tcPr>
            <w:tcW w:w="4786" w:type="dxa"/>
          </w:tcPr>
          <w:p w:rsidR="00E75DB6" w:rsidRPr="00186174" w:rsidRDefault="004259A2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Семестр обучения для ДФО/ЗФО</w:t>
            </w:r>
          </w:p>
        </w:tc>
        <w:tc>
          <w:tcPr>
            <w:tcW w:w="4786" w:type="dxa"/>
          </w:tcPr>
          <w:p w:rsidR="00E75DB6" w:rsidRPr="004179B4" w:rsidRDefault="004259A2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Объем дисциплины/кол-во кредитов</w:t>
            </w:r>
          </w:p>
        </w:tc>
        <w:tc>
          <w:tcPr>
            <w:tcW w:w="4786" w:type="dxa"/>
          </w:tcPr>
          <w:p w:rsidR="00E75DB6" w:rsidRPr="00186174" w:rsidRDefault="004259A2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 ч /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Фамилия лектора, ученое звание, степень</w:t>
            </w:r>
          </w:p>
        </w:tc>
        <w:tc>
          <w:tcPr>
            <w:tcW w:w="4786" w:type="dxa"/>
          </w:tcPr>
          <w:p w:rsidR="00E75DB6" w:rsidRPr="00186174" w:rsidRDefault="004259A2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Михайлович, д.э.н., профессор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Дисциплина-предшественник</w:t>
            </w:r>
          </w:p>
        </w:tc>
        <w:tc>
          <w:tcPr>
            <w:tcW w:w="4786" w:type="dxa"/>
          </w:tcPr>
          <w:p w:rsidR="00E75DB6" w:rsidRPr="00186174" w:rsidRDefault="004259A2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теория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Содержание дисциплины по выбору</w:t>
            </w:r>
          </w:p>
        </w:tc>
        <w:tc>
          <w:tcPr>
            <w:tcW w:w="4786" w:type="dxa"/>
          </w:tcPr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1. Экономическое развитие страны: понятие и теории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2. Конкурентоспособность национальной экономики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3. Торговая политика и ее роль в экономическом развитии страны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4. Структурная политика и ее роль в экономическом развитии страны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 xml:space="preserve">Тема 5. Отраслевая политика: понятие, формы и место в системе экономической политики 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6. Инновационная политика как инструмент отраслевой политики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7. Инвестиционная политика как инструмент отраслевой политики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8. Конкурентная политика как инструмент отраслевой политики</w:t>
            </w:r>
          </w:p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9. Международный опыт отраслевой политики</w:t>
            </w:r>
          </w:p>
          <w:p w:rsidR="00E75DB6" w:rsidRPr="00186174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>Тема 10. Проблемы и перспективы отраслевой политики Республики Беларусь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4786" w:type="dxa"/>
          </w:tcPr>
          <w:p w:rsidR="004259A2" w:rsidRPr="004259A2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 xml:space="preserve">Отраслевая политика: учебное пособие / А. М. </w:t>
            </w:r>
            <w:proofErr w:type="spellStart"/>
            <w:r w:rsidRPr="004259A2">
              <w:rPr>
                <w:rFonts w:ascii="Times New Roman" w:hAnsi="Times New Roman"/>
                <w:sz w:val="24"/>
                <w:szCs w:val="24"/>
              </w:rPr>
              <w:t>Филипцов</w:t>
            </w:r>
            <w:proofErr w:type="spellEnd"/>
            <w:r w:rsidRPr="004259A2">
              <w:rPr>
                <w:rFonts w:ascii="Times New Roman" w:hAnsi="Times New Roman"/>
                <w:sz w:val="24"/>
                <w:szCs w:val="24"/>
              </w:rPr>
              <w:t xml:space="preserve">. — Минск: БГЭУ, 2018. — 264 с. </w:t>
            </w:r>
          </w:p>
          <w:p w:rsidR="00E75DB6" w:rsidRPr="00186174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9A2">
              <w:rPr>
                <w:rFonts w:ascii="Times New Roman" w:hAnsi="Times New Roman"/>
                <w:sz w:val="24"/>
                <w:szCs w:val="24"/>
              </w:rPr>
              <w:t xml:space="preserve">2. Национальная экономика Беларуси: учебник / [В.Н. </w:t>
            </w:r>
            <w:proofErr w:type="spellStart"/>
            <w:r w:rsidRPr="004259A2">
              <w:rPr>
                <w:rFonts w:ascii="Times New Roman" w:hAnsi="Times New Roman"/>
                <w:sz w:val="24"/>
                <w:szCs w:val="24"/>
              </w:rPr>
              <w:t>Шимов</w:t>
            </w:r>
            <w:proofErr w:type="spellEnd"/>
            <w:r w:rsidRPr="004259A2">
              <w:rPr>
                <w:rFonts w:ascii="Times New Roman" w:hAnsi="Times New Roman"/>
                <w:sz w:val="24"/>
                <w:szCs w:val="24"/>
              </w:rPr>
              <w:t xml:space="preserve"> и др.]; под ред. В.Н. </w:t>
            </w:r>
            <w:proofErr w:type="spellStart"/>
            <w:r w:rsidRPr="004259A2">
              <w:rPr>
                <w:rFonts w:ascii="Times New Roman" w:hAnsi="Times New Roman"/>
                <w:sz w:val="24"/>
                <w:szCs w:val="24"/>
              </w:rPr>
              <w:t>Шимова</w:t>
            </w:r>
            <w:proofErr w:type="spellEnd"/>
            <w:r w:rsidRPr="004259A2">
              <w:rPr>
                <w:rFonts w:ascii="Times New Roman" w:hAnsi="Times New Roman"/>
                <w:sz w:val="24"/>
                <w:szCs w:val="24"/>
              </w:rPr>
              <w:t xml:space="preserve">. — 5-е изд., </w:t>
            </w:r>
            <w:proofErr w:type="spellStart"/>
            <w:r w:rsidRPr="004259A2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4259A2">
              <w:rPr>
                <w:rFonts w:ascii="Times New Roman" w:hAnsi="Times New Roman"/>
                <w:sz w:val="24"/>
                <w:szCs w:val="24"/>
              </w:rPr>
              <w:t>. и доп. — Минск: БГЭУ, 2018. — 649 с.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</w:t>
            </w:r>
          </w:p>
        </w:tc>
        <w:tc>
          <w:tcPr>
            <w:tcW w:w="4786" w:type="dxa"/>
          </w:tcPr>
          <w:p w:rsidR="00E75DB6" w:rsidRPr="00186174" w:rsidRDefault="004259A2" w:rsidP="004259A2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основных экономических категорий</w:t>
            </w:r>
          </w:p>
        </w:tc>
      </w:tr>
      <w:tr w:rsidR="00E75DB6" w:rsidRPr="00186174" w:rsidTr="00186174">
        <w:tc>
          <w:tcPr>
            <w:tcW w:w="4785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</w:t>
            </w:r>
          </w:p>
        </w:tc>
        <w:tc>
          <w:tcPr>
            <w:tcW w:w="4786" w:type="dxa"/>
          </w:tcPr>
          <w:p w:rsidR="00E75DB6" w:rsidRPr="00186174" w:rsidRDefault="00E75DB6" w:rsidP="00186174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174">
              <w:rPr>
                <w:rFonts w:ascii="Times New Roman" w:hAnsi="Times New Roman"/>
                <w:sz w:val="24"/>
                <w:szCs w:val="24"/>
              </w:rPr>
              <w:t>Кафедра экономической теории</w:t>
            </w:r>
          </w:p>
        </w:tc>
      </w:tr>
    </w:tbl>
    <w:p w:rsidR="00E75DB6" w:rsidRPr="005408F5" w:rsidRDefault="00E75DB6" w:rsidP="003F1A05">
      <w:pPr>
        <w:spacing w:after="0"/>
        <w:ind w:right="283"/>
        <w:rPr>
          <w:rFonts w:ascii="Times New Roman" w:hAnsi="Times New Roman"/>
          <w:b/>
          <w:sz w:val="28"/>
          <w:szCs w:val="28"/>
        </w:rPr>
      </w:pPr>
    </w:p>
    <w:p w:rsidR="00E75DB6" w:rsidRPr="005408F5" w:rsidRDefault="00E75DB6" w:rsidP="0044102C">
      <w:pPr>
        <w:spacing w:after="0"/>
        <w:ind w:right="283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75DB6" w:rsidRPr="005408F5" w:rsidSect="008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3572"/>
    <w:rsid w:val="00186174"/>
    <w:rsid w:val="00282CE7"/>
    <w:rsid w:val="003F1A05"/>
    <w:rsid w:val="004179B4"/>
    <w:rsid w:val="004259A2"/>
    <w:rsid w:val="0044102C"/>
    <w:rsid w:val="004710A2"/>
    <w:rsid w:val="00522859"/>
    <w:rsid w:val="005408F5"/>
    <w:rsid w:val="006D2EDC"/>
    <w:rsid w:val="006E6090"/>
    <w:rsid w:val="008315F9"/>
    <w:rsid w:val="008C48AB"/>
    <w:rsid w:val="00930BE1"/>
    <w:rsid w:val="009F1393"/>
    <w:rsid w:val="00A54294"/>
    <w:rsid w:val="00A75854"/>
    <w:rsid w:val="00AB5393"/>
    <w:rsid w:val="00BE55BE"/>
    <w:rsid w:val="00D13572"/>
    <w:rsid w:val="00DF3C71"/>
    <w:rsid w:val="00E22E62"/>
    <w:rsid w:val="00E75DB6"/>
    <w:rsid w:val="00ED7AFF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24B33-5AD2-4445-B72B-AD347A8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55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AdminPC</cp:lastModifiedBy>
  <cp:revision>3</cp:revision>
  <dcterms:created xsi:type="dcterms:W3CDTF">2022-03-01T20:34:00Z</dcterms:created>
  <dcterms:modified xsi:type="dcterms:W3CDTF">2022-03-01T20:42:00Z</dcterms:modified>
</cp:coreProperties>
</file>