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53" w:rsidRPr="00ED1370" w:rsidRDefault="00095653" w:rsidP="00776CDB">
      <w:pPr>
        <w:rPr>
          <w:rFonts w:ascii="Times New Roman" w:hAnsi="Times New Roman"/>
          <w:b/>
          <w:sz w:val="28"/>
          <w:szCs w:val="28"/>
        </w:rPr>
      </w:pPr>
      <w:r w:rsidRPr="00ED1370">
        <w:rPr>
          <w:rFonts w:ascii="Times New Roman" w:hAnsi="Times New Roman"/>
          <w:sz w:val="28"/>
          <w:szCs w:val="28"/>
        </w:rPr>
        <w:t>Краткое описание дисциплины «</w:t>
      </w:r>
      <w:r w:rsidRPr="00F61A6B">
        <w:rPr>
          <w:rFonts w:ascii="Times New Roman" w:hAnsi="Times New Roman"/>
          <w:b/>
          <w:sz w:val="28"/>
          <w:szCs w:val="28"/>
        </w:rPr>
        <w:t>Основы нормирования, стандартизации и сертификации продукции в агропромышленном комплексе</w:t>
      </w:r>
      <w:r w:rsidRPr="00ED1370">
        <w:rPr>
          <w:rFonts w:ascii="Times New Roman" w:hAnsi="Times New Roman"/>
          <w:b/>
          <w:sz w:val="28"/>
          <w:szCs w:val="28"/>
        </w:rPr>
        <w:t>»</w:t>
      </w:r>
    </w:p>
    <w:p w:rsidR="00095653" w:rsidRPr="00776CDB" w:rsidRDefault="00095653" w:rsidP="00776CD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095653" w:rsidRPr="004D02EB" w:rsidTr="004D02EB">
        <w:tc>
          <w:tcPr>
            <w:tcW w:w="3369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095653" w:rsidRPr="004D02EB" w:rsidRDefault="00095653" w:rsidP="004D02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Основы нормирования, стандартизации и сертификации продукции в агропромышленном комплексе</w:t>
            </w:r>
          </w:p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653" w:rsidRPr="004D02EB" w:rsidTr="004D02EB">
        <w:tc>
          <w:tcPr>
            <w:tcW w:w="3369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1-25 01 07 15 экономика и управление на предприятии АПК</w:t>
            </w:r>
          </w:p>
        </w:tc>
      </w:tr>
      <w:tr w:rsidR="00095653" w:rsidRPr="004D02EB" w:rsidTr="004D02EB">
        <w:trPr>
          <w:trHeight w:val="501"/>
        </w:trPr>
        <w:tc>
          <w:tcPr>
            <w:tcW w:w="3369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095653" w:rsidRPr="004D02EB" w:rsidTr="004D02EB">
        <w:tc>
          <w:tcPr>
            <w:tcW w:w="3369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95653" w:rsidRPr="004D02EB" w:rsidTr="004D02EB">
        <w:tc>
          <w:tcPr>
            <w:tcW w:w="3369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2/2,3</w:t>
            </w:r>
          </w:p>
        </w:tc>
      </w:tr>
      <w:tr w:rsidR="00095653" w:rsidRPr="004D02EB" w:rsidTr="004D02EB">
        <w:tc>
          <w:tcPr>
            <w:tcW w:w="3369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3/2,3</w:t>
            </w:r>
          </w:p>
        </w:tc>
      </w:tr>
      <w:tr w:rsidR="00095653" w:rsidRPr="004D02EB" w:rsidTr="004D02EB">
        <w:tc>
          <w:tcPr>
            <w:tcW w:w="3369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</w:tr>
      <w:tr w:rsidR="00095653" w:rsidRPr="004D02EB" w:rsidTr="004D02EB">
        <w:tc>
          <w:tcPr>
            <w:tcW w:w="3369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Германович Т.М., канд.с.-х. наук, доцент</w:t>
            </w:r>
          </w:p>
        </w:tc>
      </w:tr>
      <w:tr w:rsidR="00095653" w:rsidRPr="004D02EB" w:rsidTr="004D02EB">
        <w:tc>
          <w:tcPr>
            <w:tcW w:w="3369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Производственные технологии</w:t>
            </w:r>
          </w:p>
        </w:tc>
      </w:tr>
      <w:tr w:rsidR="00095653" w:rsidRPr="004D02EB" w:rsidTr="004D02EB">
        <w:tc>
          <w:tcPr>
            <w:tcW w:w="3369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095653" w:rsidRPr="004D02EB" w:rsidRDefault="00095653" w:rsidP="004D02EB">
            <w:pPr>
              <w:pStyle w:val="NoSpacing"/>
              <w:jc w:val="both"/>
              <w:rPr>
                <w:sz w:val="24"/>
                <w:szCs w:val="24"/>
              </w:rPr>
            </w:pPr>
            <w:r w:rsidRPr="004D02EB">
              <w:rPr>
                <w:sz w:val="24"/>
                <w:szCs w:val="24"/>
              </w:rPr>
              <w:t>Основные функции и цели технического нормирования и стандартизации. Закон Республики Беларусь «О техническом нормировании и стандартизации. Основные принципы и методы технического нормирования и стандартизации.</w:t>
            </w:r>
          </w:p>
          <w:p w:rsidR="00095653" w:rsidRPr="004D02EB" w:rsidRDefault="00095653" w:rsidP="004D02EB">
            <w:pPr>
              <w:tabs>
                <w:tab w:val="center" w:pos="2913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Государственное регулирование и управление в области технического нормирования и стандартизации.</w:t>
            </w:r>
          </w:p>
          <w:p w:rsidR="00095653" w:rsidRPr="004D02EB" w:rsidRDefault="00095653" w:rsidP="004D02EB">
            <w:pPr>
              <w:tabs>
                <w:tab w:val="center" w:pos="2913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Регламенты возделывания основных сельскохозяйственных культур. Нормирование, стандартизация и сертификация производства и переработки продукции в агропромышленном комплексе.</w:t>
            </w:r>
            <w:r w:rsidRPr="004D02EB"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Техническое нормирование и стандартизация в управлении качеством.</w:t>
            </w:r>
            <w:r w:rsidRPr="004D02EB">
              <w:rPr>
                <w:rFonts w:ascii="Times New Roman" w:hAnsi="Times New Roman"/>
                <w:sz w:val="24"/>
                <w:szCs w:val="24"/>
              </w:rPr>
              <w:t xml:space="preserve"> Сущность качества, его показатели и методы оценки уровня качества. Управление качеством. Системный подход к управлению качеством. Оценка соответствия - механизм безопасности продукции и услуг. Метрологическое обеспечение. Международное сотрудничество в области технического нормирования и стандартизации, менеджмента качества, оценки соответствия и метрологии.</w:t>
            </w:r>
          </w:p>
          <w:p w:rsidR="00095653" w:rsidRPr="004D02EB" w:rsidRDefault="00095653" w:rsidP="004D02EB">
            <w:pPr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Стандартизация за рубежом. Гармонизация стандартов как основное условие  устранения технических барьеров в торговле сельскохозяйственными прдуктами.</w:t>
            </w:r>
          </w:p>
        </w:tc>
      </w:tr>
      <w:tr w:rsidR="00095653" w:rsidRPr="004D02EB" w:rsidTr="004D02EB">
        <w:tc>
          <w:tcPr>
            <w:tcW w:w="3369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095653" w:rsidRPr="004D02EB" w:rsidRDefault="00095653" w:rsidP="004D02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</w:rPr>
              <w:t xml:space="preserve">О техническом нормировании и стандартизации: Закон Республики Беларусь от 5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D02EB">
                <w:rPr>
                  <w:rFonts w:ascii="Times New Roman" w:hAnsi="Times New Roman"/>
                </w:rPr>
                <w:t>2004 г</w:t>
              </w:r>
            </w:smartTag>
            <w:r w:rsidRPr="004D02EB">
              <w:rPr>
                <w:rFonts w:ascii="Times New Roman" w:hAnsi="Times New Roman"/>
              </w:rPr>
              <w:t>.№ 262–3//Нац. Реестр правовых актов Республики Беларусь</w:t>
            </w:r>
            <w:r w:rsidRPr="004D02EB">
              <w:rPr>
                <w:rFonts w:ascii="Times New Roman" w:hAnsi="Times New Roman"/>
                <w:color w:val="000000"/>
              </w:rPr>
              <w:t>.</w:t>
            </w:r>
          </w:p>
          <w:p w:rsidR="00095653" w:rsidRPr="004D02EB" w:rsidRDefault="00095653" w:rsidP="004D02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Техническое нормирование и стандартизация: учеб. пособие / В.В. Паневчик [и др.]; под ред. В.В. Паневчика – Минск: БГЭУ, 2012. -383 с.</w:t>
            </w:r>
          </w:p>
          <w:p w:rsidR="00095653" w:rsidRPr="004D02EB" w:rsidRDefault="00095653" w:rsidP="004D02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 xml:space="preserve">Организационно-технологические нормативы возделывания сельскохозяйственных культур: Сборник отраслевых регламентов.– Минск: Институт аграрной экономики НАН Беларуси,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D02EB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4D02EB">
              <w:rPr>
                <w:rFonts w:ascii="Times New Roman" w:hAnsi="Times New Roman"/>
                <w:sz w:val="24"/>
                <w:szCs w:val="24"/>
              </w:rPr>
              <w:t>. – 460с.</w:t>
            </w:r>
          </w:p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653" w:rsidRPr="004D02EB" w:rsidTr="004D02EB">
        <w:tc>
          <w:tcPr>
            <w:tcW w:w="3369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095653" w:rsidRPr="004D02EB" w:rsidTr="004D02EB">
        <w:tc>
          <w:tcPr>
            <w:tcW w:w="3369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95653" w:rsidRPr="004D02EB" w:rsidTr="004D02EB">
        <w:tc>
          <w:tcPr>
            <w:tcW w:w="3369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095653" w:rsidRPr="004D02EB" w:rsidRDefault="00095653" w:rsidP="004D02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2EB">
              <w:rPr>
                <w:rFonts w:ascii="Times New Roman" w:hAnsi="Times New Roman"/>
                <w:sz w:val="24"/>
                <w:szCs w:val="24"/>
              </w:rPr>
              <w:t>Экономики и управления предприятиями АПК</w:t>
            </w:r>
          </w:p>
        </w:tc>
      </w:tr>
    </w:tbl>
    <w:p w:rsidR="00095653" w:rsidRDefault="00095653" w:rsidP="00AD2E76">
      <w:pPr>
        <w:jc w:val="center"/>
        <w:rPr>
          <w:rFonts w:ascii="Times New Roman" w:hAnsi="Times New Roman"/>
          <w:sz w:val="28"/>
          <w:szCs w:val="28"/>
        </w:rPr>
      </w:pPr>
    </w:p>
    <w:p w:rsidR="00095653" w:rsidRDefault="00095653" w:rsidP="00AD2E76">
      <w:pPr>
        <w:jc w:val="center"/>
        <w:rPr>
          <w:rFonts w:ascii="Times New Roman" w:hAnsi="Times New Roman"/>
          <w:sz w:val="28"/>
          <w:szCs w:val="28"/>
        </w:rPr>
      </w:pPr>
    </w:p>
    <w:p w:rsidR="00095653" w:rsidRDefault="00095653" w:rsidP="00AD2E76">
      <w:pPr>
        <w:jc w:val="center"/>
        <w:rPr>
          <w:rFonts w:ascii="Times New Roman" w:hAnsi="Times New Roman"/>
          <w:sz w:val="28"/>
          <w:szCs w:val="28"/>
        </w:rPr>
      </w:pPr>
    </w:p>
    <w:p w:rsidR="00095653" w:rsidRDefault="00095653" w:rsidP="00AD2E76">
      <w:pPr>
        <w:jc w:val="center"/>
        <w:rPr>
          <w:rFonts w:ascii="Times New Roman" w:hAnsi="Times New Roman"/>
          <w:sz w:val="28"/>
          <w:szCs w:val="28"/>
        </w:rPr>
      </w:pPr>
    </w:p>
    <w:p w:rsidR="00095653" w:rsidRDefault="00095653" w:rsidP="00AD2E76">
      <w:pPr>
        <w:jc w:val="center"/>
        <w:rPr>
          <w:rFonts w:ascii="Times New Roman" w:hAnsi="Times New Roman"/>
          <w:sz w:val="28"/>
          <w:szCs w:val="28"/>
        </w:rPr>
      </w:pPr>
    </w:p>
    <w:p w:rsidR="00095653" w:rsidRDefault="00095653" w:rsidP="00AD2E76">
      <w:pPr>
        <w:jc w:val="center"/>
        <w:rPr>
          <w:rFonts w:ascii="Times New Roman" w:hAnsi="Times New Roman"/>
          <w:sz w:val="28"/>
          <w:szCs w:val="28"/>
        </w:rPr>
      </w:pPr>
    </w:p>
    <w:p w:rsidR="00095653" w:rsidRDefault="00095653" w:rsidP="00AD2E76">
      <w:pPr>
        <w:jc w:val="center"/>
        <w:rPr>
          <w:rFonts w:ascii="Times New Roman" w:hAnsi="Times New Roman"/>
          <w:sz w:val="28"/>
          <w:szCs w:val="28"/>
        </w:rPr>
      </w:pPr>
    </w:p>
    <w:sectPr w:rsidR="00095653" w:rsidSect="00EF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AC9"/>
    <w:multiLevelType w:val="hybridMultilevel"/>
    <w:tmpl w:val="F0742A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D205510"/>
    <w:multiLevelType w:val="hybridMultilevel"/>
    <w:tmpl w:val="4F027242"/>
    <w:lvl w:ilvl="0" w:tplc="6A64DC0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992"/>
    <w:rsid w:val="00022C83"/>
    <w:rsid w:val="0006769C"/>
    <w:rsid w:val="0007613D"/>
    <w:rsid w:val="00095653"/>
    <w:rsid w:val="000C7FF2"/>
    <w:rsid w:val="00194BBD"/>
    <w:rsid w:val="00195BB1"/>
    <w:rsid w:val="00207ED8"/>
    <w:rsid w:val="002E1026"/>
    <w:rsid w:val="003D6CC8"/>
    <w:rsid w:val="00497DFB"/>
    <w:rsid w:val="004D02EB"/>
    <w:rsid w:val="005C4869"/>
    <w:rsid w:val="007075FC"/>
    <w:rsid w:val="00756B11"/>
    <w:rsid w:val="00776CDB"/>
    <w:rsid w:val="007D6992"/>
    <w:rsid w:val="00AD2E76"/>
    <w:rsid w:val="00B85380"/>
    <w:rsid w:val="00B96D72"/>
    <w:rsid w:val="00BA21F7"/>
    <w:rsid w:val="00C4098B"/>
    <w:rsid w:val="00C952EA"/>
    <w:rsid w:val="00D108ED"/>
    <w:rsid w:val="00D55635"/>
    <w:rsid w:val="00D965A1"/>
    <w:rsid w:val="00D97DB4"/>
    <w:rsid w:val="00E17BDC"/>
    <w:rsid w:val="00ED1370"/>
    <w:rsid w:val="00EF0B8A"/>
    <w:rsid w:val="00F6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8A"/>
    <w:pPr>
      <w:ind w:firstLine="624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69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A21F7"/>
    <w:rPr>
      <w:rFonts w:ascii="Times New Roman" w:eastAsia="Times New Roman" w:hAnsi="Times New Roman"/>
      <w:sz w:val="28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A21F7"/>
    <w:rPr>
      <w:rFonts w:ascii="Times New Roman" w:hAnsi="Times New Roman" w:cs="Times New Roman"/>
      <w:sz w:val="28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022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379</Words>
  <Characters>2163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описание дисциплины «Техническое нормирование процессов и продукции в агропромышленном комплексе»</dc:title>
  <dc:subject/>
  <dc:creator>Каф.экон. и управл. предприятиями АПК</dc:creator>
  <cp:keywords/>
  <dc:description/>
  <cp:lastModifiedBy>user</cp:lastModifiedBy>
  <cp:revision>3</cp:revision>
  <cp:lastPrinted>2014-05-05T08:40:00Z</cp:lastPrinted>
  <dcterms:created xsi:type="dcterms:W3CDTF">2014-05-05T08:58:00Z</dcterms:created>
  <dcterms:modified xsi:type="dcterms:W3CDTF">2014-05-05T08:59:00Z</dcterms:modified>
</cp:coreProperties>
</file>