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D" w:rsidRPr="0042131D" w:rsidRDefault="0042131D" w:rsidP="0042131D">
      <w:pPr>
        <w:jc w:val="center"/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659"/>
        <w:gridCol w:w="5912"/>
      </w:tblGrid>
      <w:tr w:rsidR="0042131D" w:rsidTr="004213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Учреждение высшего образования «Белорусский государственный экономический университет»</w:t>
            </w:r>
          </w:p>
        </w:tc>
      </w:tr>
      <w:tr w:rsidR="0042131D" w:rsidTr="004213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Институт магистерской подготовки</w:t>
            </w:r>
          </w:p>
        </w:tc>
      </w:tr>
      <w:tr w:rsidR="0042131D" w:rsidTr="0042131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Вторая ступень высшего образования (практико-ориентированная магистратура)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Кафедра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Коммерческой деятельности на внутреннем и внешнем рынках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Специальность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Коммерческая деятельность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Магистерская 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  <w:rPr>
                <w:b/>
              </w:rPr>
            </w:pPr>
            <w:r>
              <w:rPr>
                <w:b/>
              </w:rPr>
              <w:t>Управление торговым бизнесом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Присваиваемая степень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Магистр экономики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Формы обучения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Дневная и заочная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Руководители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Короленок Геннадий Антонови</w:t>
            </w:r>
            <w:proofErr w:type="gramStart"/>
            <w:r>
              <w:t>ч-</w:t>
            </w:r>
            <w:proofErr w:type="gramEnd"/>
            <w:r>
              <w:t xml:space="preserve"> доктор экономических наук, профессор, заслуженный работник высшего образования РБ.</w:t>
            </w:r>
          </w:p>
          <w:p w:rsidR="0042131D" w:rsidRDefault="0042131D">
            <w:pPr>
              <w:jc w:val="center"/>
            </w:pPr>
            <w:r>
              <w:t>Является автором ряда отечественных и зарубежных учебников и учебных пособий</w:t>
            </w:r>
          </w:p>
          <w:p w:rsidR="0042131D" w:rsidRDefault="0042131D">
            <w:pPr>
              <w:jc w:val="center"/>
            </w:pPr>
            <w:r>
              <w:t>Руководит работой аспирантов и докторантов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Преподаватели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Штатные преподаватели кафедры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Миссия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Подготовка высококвалифицированных специалистов по проблематике топ менеджмента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Цель магистерской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Углубленная подготовка высококвалифицированных специалистов в области топ менеджмента в торговле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Краткое содержание магистерской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Программа «Управление торговым бизнесом » предназначена для углубления профессиональных знаний в области менеджмента организаций торговли, проектирования технологических инноваций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Особенности магистерской программы и ее конкурентные преимущества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Состоят в наработке конкретного умения в области обнаружения и решения проблем технологии инжиниринга бизнес процессов по проектированию и реализации торговых процессов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Основные дисциплины государственного компонента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Информационные технологии в экономике и управлении</w:t>
            </w:r>
          </w:p>
          <w:p w:rsidR="0042131D" w:rsidRDefault="0042131D">
            <w:pPr>
              <w:jc w:val="center"/>
            </w:pPr>
            <w:r>
              <w:t>Макро и микроэкономика (продвинутый уровень)</w:t>
            </w:r>
          </w:p>
          <w:p w:rsidR="0042131D" w:rsidRDefault="0042131D">
            <w:pPr>
              <w:jc w:val="center"/>
            </w:pPr>
            <w:r>
              <w:t>Эконометрика (продвинутый уровень)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Дисциплины, формирующие основу магистерской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Управление проектами, Управление закупками,  Формирование ассортиментной и ценовой политики, Методология планирования, Риск менеджмент, Стратегия и тактика финансового поведения торговых организаций, Инновационный менеджмент в торговле, Управление персоналом, Управление организационным поведением, Современные торговые технологии,  Управление торгово-технологическими процессами, Торговое право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Ключевые дисциплины по выбору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 xml:space="preserve">Формирование </w:t>
            </w:r>
            <w:proofErr w:type="gramStart"/>
            <w:r>
              <w:t>ассортиментной</w:t>
            </w:r>
            <w:proofErr w:type="gramEnd"/>
            <w:r>
              <w:t xml:space="preserve"> и ценовой политики/ Методология планирования</w:t>
            </w:r>
          </w:p>
          <w:p w:rsidR="0042131D" w:rsidRDefault="0042131D">
            <w:pPr>
              <w:jc w:val="center"/>
            </w:pPr>
            <w:r>
              <w:t>Риск менеджмент/ Стратегия и тактика финансового поведения торговых организаций</w:t>
            </w:r>
          </w:p>
          <w:p w:rsidR="0042131D" w:rsidRDefault="0042131D">
            <w:pPr>
              <w:jc w:val="center"/>
            </w:pPr>
            <w:r>
              <w:t xml:space="preserve">Управление персоналом/ Управление </w:t>
            </w:r>
            <w:r>
              <w:lastRenderedPageBreak/>
              <w:t>организационным поведением</w:t>
            </w:r>
          </w:p>
          <w:p w:rsidR="0042131D" w:rsidRDefault="0042131D">
            <w:pPr>
              <w:jc w:val="center"/>
            </w:pPr>
            <w:r>
              <w:t>Управление торгово-технологическими процессами/ Торговое право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lastRenderedPageBreak/>
              <w:t>Результаты освоения магистерской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 xml:space="preserve">Углубление и расширение компетенций специалистов коммерческих служб и топ менеджмента в </w:t>
            </w:r>
            <w:proofErr w:type="gramStart"/>
            <w:r>
              <w:t>обеспечении</w:t>
            </w:r>
            <w:proofErr w:type="gramEnd"/>
            <w:r>
              <w:t xml:space="preserve"> торговой деятельности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Места практики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Коммерческие службы передовых организаций торговли и предприятий различных отраслей народного хозяйства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Сферы профессиональной деятельности и места трудоустройства магистра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>Коммерческие службы передовых организаций торговли и предприятий различных отраслей народного хозяйства</w:t>
            </w:r>
          </w:p>
        </w:tc>
      </w:tr>
      <w:tr w:rsidR="0042131D" w:rsidTr="004213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ind w:right="1509"/>
              <w:jc w:val="center"/>
            </w:pPr>
            <w:r>
              <w:t>Контактная информация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D" w:rsidRDefault="0042131D">
            <w:pPr>
              <w:jc w:val="center"/>
            </w:pPr>
            <w:r>
              <w:t xml:space="preserve">2097926, </w:t>
            </w:r>
            <w:r>
              <w:rPr>
                <w:lang w:val="en-US"/>
              </w:rPr>
              <w:t>2097983</w:t>
            </w:r>
            <w:r>
              <w:t xml:space="preserve"> 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upt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bseu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</w:p>
        </w:tc>
      </w:tr>
    </w:tbl>
    <w:p w:rsidR="008E2D43" w:rsidRDefault="008E2D43"/>
    <w:sectPr w:rsidR="008E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1"/>
    <w:rsid w:val="0042131D"/>
    <w:rsid w:val="007F6021"/>
    <w:rsid w:val="008E2D43"/>
    <w:rsid w:val="00E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Березовская</cp:lastModifiedBy>
  <cp:revision>3</cp:revision>
  <dcterms:created xsi:type="dcterms:W3CDTF">2014-05-02T09:44:00Z</dcterms:created>
  <dcterms:modified xsi:type="dcterms:W3CDTF">2014-05-02T12:17:00Z</dcterms:modified>
</cp:coreProperties>
</file>