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2C" w:rsidRPr="00775978" w:rsidRDefault="00243A2C" w:rsidP="00775978">
      <w:pPr>
        <w:jc w:val="center"/>
        <w:rPr>
          <w:rFonts w:ascii="Times New Roman" w:hAnsi="Times New Roman"/>
          <w:sz w:val="28"/>
          <w:szCs w:val="28"/>
        </w:rPr>
      </w:pPr>
      <w:r w:rsidRPr="0072262C">
        <w:rPr>
          <w:rFonts w:ascii="Times New Roman" w:hAnsi="Times New Roman"/>
          <w:sz w:val="28"/>
          <w:szCs w:val="28"/>
        </w:rPr>
        <w:t>Презентация дисциплины «Менеджмент</w:t>
      </w:r>
      <w:r w:rsidRPr="0077597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для с</w:t>
      </w:r>
      <w:r w:rsidRPr="00775978">
        <w:rPr>
          <w:rFonts w:ascii="Times New Roman" w:hAnsi="Times New Roman"/>
          <w:sz w:val="28"/>
          <w:szCs w:val="28"/>
        </w:rPr>
        <w:t>пециальност</w:t>
      </w:r>
      <w:r w:rsidR="00FE7918">
        <w:rPr>
          <w:rFonts w:ascii="Times New Roman" w:hAnsi="Times New Roman"/>
          <w:sz w:val="28"/>
          <w:szCs w:val="28"/>
        </w:rPr>
        <w:t>и</w:t>
      </w:r>
      <w:r w:rsidRPr="00775978">
        <w:rPr>
          <w:rFonts w:ascii="Times New Roman" w:hAnsi="Times New Roman"/>
          <w:sz w:val="28"/>
          <w:szCs w:val="28"/>
        </w:rPr>
        <w:t xml:space="preserve"> «</w:t>
      </w:r>
      <w:r w:rsidR="00FE7918">
        <w:rPr>
          <w:rFonts w:ascii="Times New Roman" w:hAnsi="Times New Roman"/>
          <w:sz w:val="28"/>
          <w:szCs w:val="28"/>
        </w:rPr>
        <w:t>Бухгалтерский учет, анализ и аудит (по направлениям)</w:t>
      </w:r>
      <w:r w:rsidR="00854B09">
        <w:rPr>
          <w:rFonts w:ascii="Times New Roman" w:hAnsi="Times New Roman"/>
          <w:sz w:val="28"/>
          <w:szCs w:val="28"/>
        </w:rPr>
        <w:t>»</w:t>
      </w:r>
      <w:r w:rsidR="00FE791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243A2C" w:rsidRPr="007C1463" w:rsidRDefault="00FE7918" w:rsidP="00FE7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7918">
              <w:rPr>
                <w:rFonts w:ascii="Times New Roman" w:hAnsi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E7918">
              <w:rPr>
                <w:rFonts w:ascii="Times New Roman" w:hAnsi="Times New Roman"/>
                <w:sz w:val="24"/>
                <w:szCs w:val="24"/>
              </w:rPr>
              <w:t xml:space="preserve"> «Бухгалтерский учет, анализ и аудит (по направлениям)</w:t>
            </w:r>
            <w:r w:rsidR="00854B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43A2C" w:rsidRPr="007C1463" w:rsidTr="007C1463">
        <w:trPr>
          <w:trHeight w:val="501"/>
        </w:trPr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243A2C" w:rsidRPr="007C1463" w:rsidRDefault="00FE7918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3A2C" w:rsidRPr="007C1463">
              <w:rPr>
                <w:rFonts w:ascii="Times New Roman" w:hAnsi="Times New Roman"/>
                <w:sz w:val="24"/>
                <w:szCs w:val="24"/>
              </w:rPr>
              <w:t>/</w:t>
            </w:r>
            <w:r w:rsidR="00854B09" w:rsidRPr="00854B09">
              <w:rPr>
                <w:rFonts w:ascii="Times New Roman" w:hAnsi="Times New Roman"/>
                <w:sz w:val="24"/>
                <w:szCs w:val="24"/>
              </w:rPr>
              <w:t>3,4</w:t>
            </w:r>
            <w:r w:rsidR="00854B09">
              <w:rPr>
                <w:rFonts w:ascii="Times New Roman" w:hAnsi="Times New Roman"/>
                <w:sz w:val="24"/>
                <w:szCs w:val="24"/>
              </w:rPr>
              <w:t xml:space="preserve"> (для ССО - 1,2)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243A2C" w:rsidRPr="007C1463" w:rsidRDefault="00FE7918" w:rsidP="0085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3A2C" w:rsidRPr="007C1463">
              <w:rPr>
                <w:rFonts w:ascii="Times New Roman" w:hAnsi="Times New Roman"/>
                <w:sz w:val="24"/>
                <w:szCs w:val="24"/>
              </w:rPr>
              <w:t>/</w:t>
            </w:r>
            <w:r w:rsidR="00854B09" w:rsidRPr="00854B09">
              <w:rPr>
                <w:rFonts w:ascii="Times New Roman" w:hAnsi="Times New Roman"/>
                <w:sz w:val="24"/>
                <w:szCs w:val="24"/>
              </w:rPr>
              <w:t>7</w:t>
            </w:r>
            <w:r w:rsidR="00854B09">
              <w:rPr>
                <w:rFonts w:ascii="Times New Roman" w:hAnsi="Times New Roman"/>
                <w:sz w:val="24"/>
                <w:szCs w:val="24"/>
              </w:rPr>
              <w:t xml:space="preserve"> (для ССО - 3)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243A2C" w:rsidRPr="007C1463" w:rsidRDefault="00243A2C" w:rsidP="00340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340E1D">
              <w:rPr>
                <w:rFonts w:ascii="Times New Roman" w:hAnsi="Times New Roman"/>
                <w:sz w:val="24"/>
                <w:szCs w:val="24"/>
              </w:rPr>
              <w:t>54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Pr="007C14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7C1463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="00340E1D">
              <w:rPr>
                <w:rFonts w:ascii="Times New Roman" w:hAnsi="Times New Roman"/>
                <w:sz w:val="24"/>
                <w:szCs w:val="24"/>
              </w:rPr>
              <w:t>28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 xml:space="preserve"> – лекции, 26 – практические занятия 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1A4477" w:rsidRDefault="001A4477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М.В., д.э.н., профессор,</w:t>
            </w:r>
          </w:p>
          <w:p w:rsidR="00243A2C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Тележников В.И., к.э.н., доцент</w:t>
            </w:r>
            <w:r w:rsidR="001A4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4477" w:rsidRPr="007C1463" w:rsidRDefault="001A4477" w:rsidP="001A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Балдин И.В., к.э.н., доцент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1: Введение </w:t>
            </w:r>
          </w:p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2: Организация управления</w:t>
            </w:r>
          </w:p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3: Эволюция теории управления </w:t>
            </w:r>
          </w:p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4: Функции управления</w:t>
            </w:r>
          </w:p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5: Методы управления </w:t>
            </w:r>
          </w:p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6: Процессы коммуникации, влияния и принятия решений </w:t>
            </w:r>
          </w:p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7: Проектирование организационной структуры</w:t>
            </w:r>
          </w:p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8: Деловая и организационная культура </w:t>
            </w:r>
          </w:p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9: Основы стратегического управления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243A2C" w:rsidRPr="007C1463" w:rsidRDefault="00375B8D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43A2C" w:rsidRPr="007C1463">
              <w:rPr>
                <w:rFonts w:ascii="Times New Roman" w:hAnsi="Times New Roman"/>
                <w:sz w:val="24"/>
                <w:szCs w:val="24"/>
              </w:rPr>
              <w:t xml:space="preserve">Тележников В.И Менеджмент. Учебное пособие.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В.И. Тележников; </w:t>
            </w:r>
            <w:r w:rsidRPr="00375B8D">
              <w:rPr>
                <w:rFonts w:ascii="Times New Roman" w:hAnsi="Times New Roman"/>
                <w:sz w:val="24"/>
                <w:szCs w:val="24"/>
              </w:rPr>
              <w:t xml:space="preserve">под ред. Н.П. Беляцкого. </w:t>
            </w:r>
            <w:r w:rsidR="00243A2C" w:rsidRPr="007C1463">
              <w:rPr>
                <w:rFonts w:ascii="Times New Roman" w:hAnsi="Times New Roman"/>
                <w:sz w:val="24"/>
                <w:szCs w:val="24"/>
              </w:rPr>
              <w:t>– Минск: БГЭУ, 2008</w:t>
            </w:r>
          </w:p>
          <w:p w:rsidR="00243A2C" w:rsidRDefault="00375B8D" w:rsidP="0075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A4477" w:rsidRPr="001A4477">
              <w:rPr>
                <w:rFonts w:ascii="Times New Roman" w:hAnsi="Times New Roman"/>
                <w:sz w:val="24"/>
                <w:szCs w:val="24"/>
              </w:rPr>
              <w:t xml:space="preserve">Петрович, М.В., Балдин, И.В. Управление организацией: учебное пособие/ М.В. Петрович, </w:t>
            </w:r>
            <w:proofErr w:type="spellStart"/>
            <w:r w:rsidR="001A4477" w:rsidRPr="001A4477">
              <w:rPr>
                <w:rFonts w:ascii="Times New Roman" w:hAnsi="Times New Roman"/>
                <w:sz w:val="24"/>
                <w:szCs w:val="24"/>
              </w:rPr>
              <w:t>И.В.Балдин</w:t>
            </w:r>
            <w:proofErr w:type="spellEnd"/>
            <w:r w:rsidR="001A4477" w:rsidRPr="001A4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4477" w:rsidRPr="001A4477">
              <w:rPr>
                <w:rFonts w:ascii="Times New Roman" w:hAnsi="Times New Roman"/>
                <w:sz w:val="24"/>
                <w:szCs w:val="24"/>
              </w:rPr>
              <w:t>В.С.Загорец</w:t>
            </w:r>
            <w:proofErr w:type="spellEnd"/>
            <w:r w:rsidR="001A4477" w:rsidRPr="001A4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A4477" w:rsidRPr="001A4477">
              <w:rPr>
                <w:rFonts w:ascii="Times New Roman" w:hAnsi="Times New Roman"/>
                <w:sz w:val="24"/>
                <w:szCs w:val="24"/>
              </w:rPr>
              <w:t>И.В.Загорец</w:t>
            </w:r>
            <w:proofErr w:type="spellEnd"/>
            <w:r w:rsidR="001A4477" w:rsidRPr="001A4477">
              <w:rPr>
                <w:rFonts w:ascii="Times New Roman" w:hAnsi="Times New Roman"/>
                <w:sz w:val="24"/>
                <w:szCs w:val="24"/>
              </w:rPr>
              <w:t xml:space="preserve">, О.Н. </w:t>
            </w:r>
            <w:proofErr w:type="spellStart"/>
            <w:r w:rsidR="001A4477" w:rsidRPr="001A4477">
              <w:rPr>
                <w:rFonts w:ascii="Times New Roman" w:hAnsi="Times New Roman"/>
                <w:sz w:val="24"/>
                <w:szCs w:val="24"/>
              </w:rPr>
              <w:t>Монтик</w:t>
            </w:r>
            <w:proofErr w:type="spellEnd"/>
            <w:r w:rsidR="001A4477" w:rsidRPr="001A4477">
              <w:rPr>
                <w:rFonts w:ascii="Times New Roman" w:hAnsi="Times New Roman"/>
                <w:sz w:val="24"/>
                <w:szCs w:val="24"/>
              </w:rPr>
              <w:t>. – Минск, Акад. упр. при Президенте</w:t>
            </w:r>
            <w:proofErr w:type="gramStart"/>
            <w:r w:rsidR="001A4477" w:rsidRPr="001A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4477" w:rsidRPr="001A44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A4477" w:rsidRPr="001A4477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="001A4477" w:rsidRPr="001A4477">
              <w:rPr>
                <w:rFonts w:ascii="Times New Roman" w:hAnsi="Times New Roman"/>
                <w:sz w:val="24"/>
                <w:szCs w:val="24"/>
              </w:rPr>
              <w:t>. Беларусь. – 2012.</w:t>
            </w:r>
          </w:p>
          <w:p w:rsidR="001A4477" w:rsidRPr="007C1463" w:rsidRDefault="00375B8D" w:rsidP="00375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75B8D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менеджмента: учебное пособие / Г.Е. </w:t>
            </w:r>
            <w:proofErr w:type="spellStart"/>
            <w:r w:rsidRPr="00375B8D">
              <w:rPr>
                <w:rFonts w:ascii="Times New Roman" w:hAnsi="Times New Roman"/>
                <w:sz w:val="24"/>
                <w:szCs w:val="24"/>
              </w:rPr>
              <w:t>Ясников</w:t>
            </w:r>
            <w:proofErr w:type="spellEnd"/>
            <w:r w:rsidRPr="00375B8D">
              <w:rPr>
                <w:rFonts w:ascii="Times New Roman" w:hAnsi="Times New Roman"/>
                <w:sz w:val="24"/>
                <w:szCs w:val="24"/>
              </w:rPr>
              <w:t xml:space="preserve">, И.В. Балдин; под ред. Н.П. Беляцкого. – Минск: </w:t>
            </w:r>
            <w:proofErr w:type="spellStart"/>
            <w:r w:rsidRPr="00375B8D">
              <w:rPr>
                <w:rFonts w:ascii="Times New Roman" w:hAnsi="Times New Roman"/>
                <w:sz w:val="24"/>
                <w:szCs w:val="24"/>
              </w:rPr>
              <w:t>Амалфея</w:t>
            </w:r>
            <w:proofErr w:type="spellEnd"/>
            <w:r w:rsidRPr="00375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75B8D">
              <w:rPr>
                <w:rFonts w:ascii="Times New Roman" w:hAnsi="Times New Roman"/>
                <w:sz w:val="24"/>
                <w:szCs w:val="24"/>
              </w:rPr>
              <w:t>Мисанта</w:t>
            </w:r>
            <w:proofErr w:type="spellEnd"/>
            <w:r w:rsidRPr="00375B8D">
              <w:rPr>
                <w:rFonts w:ascii="Times New Roman" w:hAnsi="Times New Roman"/>
                <w:sz w:val="24"/>
                <w:szCs w:val="24"/>
              </w:rPr>
              <w:t>, 2012.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Уметь использовать базовые концепции, принципы и методы управления</w:t>
            </w:r>
          </w:p>
        </w:tc>
      </w:tr>
      <w:tr w:rsidR="00243A2C" w:rsidRPr="007C1463" w:rsidTr="007C1463">
        <w:tc>
          <w:tcPr>
            <w:tcW w:w="3369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243A2C" w:rsidRPr="007C1463" w:rsidRDefault="00243A2C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Организации и управления</w:t>
            </w:r>
          </w:p>
        </w:tc>
      </w:tr>
    </w:tbl>
    <w:p w:rsidR="00243A2C" w:rsidRDefault="00243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Зав. кафедрой                                                                         Н.П. Беляцкий</w:t>
      </w:r>
      <w:bookmarkStart w:id="0" w:name="_GoBack"/>
      <w:bookmarkEnd w:id="0"/>
    </w:p>
    <w:sectPr w:rsidR="00243A2C" w:rsidSect="009730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C2"/>
    <w:rsid w:val="000013BD"/>
    <w:rsid w:val="00002DFD"/>
    <w:rsid w:val="000067A1"/>
    <w:rsid w:val="00013672"/>
    <w:rsid w:val="00015D0E"/>
    <w:rsid w:val="00017BEF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E452F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A4477"/>
    <w:rsid w:val="001B0CEF"/>
    <w:rsid w:val="001D3343"/>
    <w:rsid w:val="001E3727"/>
    <w:rsid w:val="001E3DB1"/>
    <w:rsid w:val="001F78F0"/>
    <w:rsid w:val="00202A13"/>
    <w:rsid w:val="00205FF3"/>
    <w:rsid w:val="00216AB5"/>
    <w:rsid w:val="002174FD"/>
    <w:rsid w:val="00226170"/>
    <w:rsid w:val="0024296B"/>
    <w:rsid w:val="00243A2C"/>
    <w:rsid w:val="002477CC"/>
    <w:rsid w:val="00253C62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0E1D"/>
    <w:rsid w:val="00344C08"/>
    <w:rsid w:val="00354562"/>
    <w:rsid w:val="0036238B"/>
    <w:rsid w:val="00367B25"/>
    <w:rsid w:val="00375B8D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079ED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5F6D43"/>
    <w:rsid w:val="0060691C"/>
    <w:rsid w:val="00616E73"/>
    <w:rsid w:val="00623410"/>
    <w:rsid w:val="00625184"/>
    <w:rsid w:val="00626946"/>
    <w:rsid w:val="0062717B"/>
    <w:rsid w:val="00632D2D"/>
    <w:rsid w:val="0064289F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262C"/>
    <w:rsid w:val="0072757F"/>
    <w:rsid w:val="007412F9"/>
    <w:rsid w:val="00745947"/>
    <w:rsid w:val="0074719C"/>
    <w:rsid w:val="00747D0D"/>
    <w:rsid w:val="00752B6A"/>
    <w:rsid w:val="00756597"/>
    <w:rsid w:val="00775978"/>
    <w:rsid w:val="0077795F"/>
    <w:rsid w:val="00781194"/>
    <w:rsid w:val="0078136F"/>
    <w:rsid w:val="0078371D"/>
    <w:rsid w:val="007970A8"/>
    <w:rsid w:val="007C1463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54B09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73034"/>
    <w:rsid w:val="00986F91"/>
    <w:rsid w:val="00990044"/>
    <w:rsid w:val="009A24F8"/>
    <w:rsid w:val="009D7445"/>
    <w:rsid w:val="009E3EDA"/>
    <w:rsid w:val="009E580F"/>
    <w:rsid w:val="009F128C"/>
    <w:rsid w:val="009F2C7D"/>
    <w:rsid w:val="00A03BCA"/>
    <w:rsid w:val="00A04E15"/>
    <w:rsid w:val="00A120B8"/>
    <w:rsid w:val="00A20F82"/>
    <w:rsid w:val="00A24A91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25D6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55151"/>
    <w:rsid w:val="00C74360"/>
    <w:rsid w:val="00C83833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0773E"/>
    <w:rsid w:val="00D27701"/>
    <w:rsid w:val="00D326C0"/>
    <w:rsid w:val="00D352DD"/>
    <w:rsid w:val="00D538C3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4C5F"/>
    <w:rsid w:val="00EC5D8A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E4C4A"/>
    <w:rsid w:val="00FE7918"/>
    <w:rsid w:val="00FF0256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</dc:creator>
  <cp:lastModifiedBy>Каф.организации и управления</cp:lastModifiedBy>
  <cp:revision>3</cp:revision>
  <cp:lastPrinted>2014-03-17T11:51:00Z</cp:lastPrinted>
  <dcterms:created xsi:type="dcterms:W3CDTF">2014-03-17T12:00:00Z</dcterms:created>
  <dcterms:modified xsi:type="dcterms:W3CDTF">2014-03-17T12:00:00Z</dcterms:modified>
</cp:coreProperties>
</file>