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D9" w:rsidRPr="00D47A90" w:rsidRDefault="00E70AD9" w:rsidP="00D47A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90">
        <w:rPr>
          <w:rFonts w:ascii="Times New Roman" w:hAnsi="Times New Roman"/>
          <w:sz w:val="28"/>
          <w:szCs w:val="28"/>
        </w:rPr>
        <w:t>Краткое описание дисциплины</w:t>
      </w:r>
      <w:r w:rsidRPr="00D47A90">
        <w:rPr>
          <w:rFonts w:ascii="Times New Roman" w:hAnsi="Times New Roman"/>
          <w:b/>
          <w:sz w:val="28"/>
          <w:szCs w:val="28"/>
        </w:rPr>
        <w:t xml:space="preserve"> «Маркетинг услуг»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Маркетинг услуг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1-26 02 05 «Логистика», «Логистика (ССО)», «Логистика (ЗФО)»</w:t>
            </w:r>
          </w:p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D9" w:rsidRPr="00D47A90" w:rsidTr="00E70AD9">
        <w:trPr>
          <w:trHeight w:val="5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A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72/20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Демченко Е. В., </w:t>
            </w:r>
            <w:proofErr w:type="spellStart"/>
            <w:proofErr w:type="gramStart"/>
            <w:r w:rsidRPr="00D47A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47A9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47A90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Особенности рынка услуг. Развитие рынка услуг в Республике Беларусь. Экспорт и и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порт услуг в РБ. Специфика маркетинга услуг. Характеристики услуг. Специфика системы предоставления услуг. Си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н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хромаркетинг. Регулирование сферы услуг. Покупательские риски в сфере услуг. Реализация концепции маркетинга в сфере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>. О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собенности туристического маркетинга. Маркетинг гостиничных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Маркетинг информационных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Маркетинг издательских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Маркетинг транспортных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Маркетинг страховых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Маркетинг сервисных услуг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>Маркетинг услуг в различных сферах деятельности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Маркетинг образовательных услуг. 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0A" w:rsidRPr="00D47A90" w:rsidRDefault="0083030A" w:rsidP="00D47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7A90">
              <w:rPr>
                <w:rFonts w:ascii="Times New Roman" w:hAnsi="Times New Roman"/>
                <w:sz w:val="24"/>
                <w:szCs w:val="24"/>
              </w:rPr>
              <w:t xml:space="preserve">.Демченко, Е.В. Маркетинг услуг. Практикум: практикум / Е.В. Демченко, О.М. </w:t>
            </w:r>
            <w:proofErr w:type="spellStart"/>
            <w:r w:rsidRPr="00D47A90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D47A90">
              <w:rPr>
                <w:rFonts w:ascii="Times New Roman" w:hAnsi="Times New Roman"/>
                <w:sz w:val="24"/>
                <w:szCs w:val="24"/>
              </w:rPr>
              <w:t>. – Минск, 2009.</w:t>
            </w:r>
          </w:p>
          <w:p w:rsidR="0083030A" w:rsidRPr="00D47A90" w:rsidRDefault="00D47A9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3030A" w:rsidRPr="00D47A90">
              <w:rPr>
                <w:rFonts w:ascii="Times New Roman" w:hAnsi="Times New Roman"/>
                <w:bCs/>
                <w:sz w:val="24"/>
                <w:szCs w:val="24"/>
              </w:rPr>
              <w:t xml:space="preserve">.Демченко, Е.В. Маркетинг услуг: теория, методология, практика  / Е.В. Демченко. 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>–</w:t>
            </w:r>
            <w:r w:rsidR="0083030A" w:rsidRPr="00D47A90">
              <w:rPr>
                <w:rFonts w:ascii="Times New Roman" w:hAnsi="Times New Roman"/>
                <w:bCs/>
                <w:sz w:val="24"/>
                <w:szCs w:val="24"/>
              </w:rPr>
              <w:t xml:space="preserve"> Минск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: УП «ИВЦ Минфина», 2009. </w:t>
            </w:r>
          </w:p>
          <w:p w:rsidR="00E70AD9" w:rsidRPr="00D47A90" w:rsidRDefault="00D47A9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. Маркетинг в отраслях и сферах деятельности. / Под ред. </w:t>
            </w:r>
            <w:proofErr w:type="spellStart"/>
            <w:r w:rsidR="0083030A" w:rsidRPr="00D47A90">
              <w:rPr>
                <w:rFonts w:ascii="Times New Roman" w:hAnsi="Times New Roman"/>
                <w:sz w:val="24"/>
                <w:szCs w:val="24"/>
              </w:rPr>
              <w:t>Нагапет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>ь</w:t>
            </w:r>
            <w:r w:rsidR="0083030A" w:rsidRPr="00D47A90">
              <w:rPr>
                <w:rFonts w:ascii="Times New Roman" w:hAnsi="Times New Roman"/>
                <w:sz w:val="24"/>
                <w:szCs w:val="24"/>
              </w:rPr>
              <w:t>янца</w:t>
            </w:r>
            <w:proofErr w:type="spellEnd"/>
            <w:r w:rsidR="0083030A" w:rsidRPr="00D47A90">
              <w:rPr>
                <w:rFonts w:ascii="Times New Roman" w:hAnsi="Times New Roman"/>
                <w:sz w:val="24"/>
                <w:szCs w:val="24"/>
              </w:rPr>
              <w:t xml:space="preserve"> Н. А. – М.: Вузовский учебник, 2013. 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D47A90" w:rsidP="00D4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Знание методологии формирования комплекса маркетинга, навыки по разработке  концепции маркетинга, оценке качества. 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83030A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</w:tr>
    </w:tbl>
    <w:p w:rsidR="003A6277" w:rsidRDefault="003A6277"/>
    <w:sectPr w:rsidR="003A6277" w:rsidSect="00D47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D9"/>
    <w:rsid w:val="003A6277"/>
    <w:rsid w:val="0083030A"/>
    <w:rsid w:val="00D47A90"/>
    <w:rsid w:val="00E7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2014-05-18T05:35:00Z</dcterms:created>
  <dcterms:modified xsi:type="dcterms:W3CDTF">2014-05-18T06:04:00Z</dcterms:modified>
</cp:coreProperties>
</file>